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06FB" w14:textId="77777777" w:rsidR="00F7770F" w:rsidRPr="00F7770F" w:rsidRDefault="00F7770F" w:rsidP="00F7770F">
      <w:pPr>
        <w:widowControl/>
        <w:shd w:val="clear" w:color="auto" w:fill="FFFFFF"/>
        <w:jc w:val="left"/>
        <w:outlineLvl w:val="0"/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</w:pPr>
      <w:r w:rsidRPr="00F7770F"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  <w:t>《光電股》乙盛卡位低軌衛星</w:t>
      </w:r>
      <w:r w:rsidRPr="00F7770F"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  <w:t xml:space="preserve"> </w:t>
      </w:r>
      <w:r w:rsidRPr="00F7770F">
        <w:rPr>
          <w:rFonts w:ascii="Helvetica" w:eastAsia="宋体" w:hAnsi="Helvetica" w:cs="Helvetica"/>
          <w:b/>
          <w:bCs/>
          <w:color w:val="232A31"/>
          <w:kern w:val="36"/>
          <w:sz w:val="66"/>
          <w:szCs w:val="66"/>
        </w:rPr>
        <w:t>業績添翼</w:t>
      </w:r>
    </w:p>
    <w:p w14:paraId="4DE30D5D" w14:textId="77777777" w:rsidR="00F7770F" w:rsidRDefault="00F7770F" w:rsidP="00F7770F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【時報</w:t>
      </w:r>
      <w:r>
        <w:rPr>
          <w:rFonts w:ascii="Helvetica" w:hAnsi="Helvetica" w:cs="Helvetica"/>
          <w:color w:val="232A31"/>
          <w:sz w:val="33"/>
          <w:szCs w:val="33"/>
        </w:rPr>
        <w:t>-</w:t>
      </w:r>
      <w:r>
        <w:rPr>
          <w:rFonts w:ascii="Helvetica" w:hAnsi="Helvetica" w:cs="Helvetica"/>
          <w:color w:val="232A31"/>
          <w:sz w:val="33"/>
          <w:szCs w:val="33"/>
        </w:rPr>
        <w:t>台北電】一向喜歡走在前面的乙盛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（</w:t>
      </w:r>
      <w:r>
        <w:rPr>
          <w:rFonts w:ascii="Helvetica" w:hAnsi="Helvetica" w:cs="Helvetica"/>
          <w:color w:val="232A31"/>
          <w:sz w:val="33"/>
          <w:szCs w:val="33"/>
        </w:rPr>
        <w:t>5243</w:t>
      </w:r>
      <w:r>
        <w:rPr>
          <w:rFonts w:ascii="Helvetica" w:hAnsi="Helvetica" w:cs="Helvetica"/>
          <w:color w:val="232A31"/>
          <w:sz w:val="33"/>
          <w:szCs w:val="33"/>
        </w:rPr>
        <w:t>），</w:t>
      </w:r>
      <w:r>
        <w:rPr>
          <w:rFonts w:ascii="Helvetica" w:hAnsi="Helvetica" w:cs="Helvetica"/>
          <w:color w:val="232A31"/>
          <w:sz w:val="33"/>
          <w:szCs w:val="33"/>
        </w:rPr>
        <w:t>2015</w:t>
      </w:r>
      <w:r>
        <w:rPr>
          <w:rFonts w:ascii="Helvetica" w:hAnsi="Helvetica" w:cs="Helvetica"/>
          <w:color w:val="232A31"/>
          <w:sz w:val="33"/>
          <w:szCs w:val="33"/>
        </w:rPr>
        <w:t>年搶先搶占車用市場，成為</w:t>
      </w:r>
      <w:r>
        <w:rPr>
          <w:rFonts w:ascii="Helvetica" w:hAnsi="Helvetica" w:cs="Helvetica"/>
          <w:color w:val="232A31"/>
          <w:sz w:val="33"/>
          <w:szCs w:val="33"/>
        </w:rPr>
        <w:t>Tesla</w:t>
      </w:r>
      <w:r>
        <w:rPr>
          <w:rFonts w:ascii="Helvetica" w:hAnsi="Helvetica" w:cs="Helvetica"/>
          <w:color w:val="232A31"/>
          <w:sz w:val="33"/>
          <w:szCs w:val="33"/>
        </w:rPr>
        <w:t>御用車用機構件廠。繼車用之後，乙盛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又嗅到了低軌衛星的商機，乙盛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董事長蔡嘉祥表示，低軌道衛星產品現已成功打入潛在客戶供應鏈，明年應該就會有業績貢獻，不過初期營收貢獻還不大，爆發期可能要再等等。</w:t>
      </w:r>
    </w:p>
    <w:p w14:paraId="1A8476F0" w14:textId="77777777" w:rsidR="00F7770F" w:rsidRDefault="00F7770F" w:rsidP="00F7770F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全球吹起電動車旋風，但早在</w:t>
      </w:r>
      <w:r>
        <w:rPr>
          <w:rFonts w:ascii="Helvetica" w:hAnsi="Helvetica" w:cs="Helvetica"/>
          <w:color w:val="232A31"/>
          <w:sz w:val="33"/>
          <w:szCs w:val="33"/>
        </w:rPr>
        <w:t>Tesla</w:t>
      </w:r>
      <w:r>
        <w:rPr>
          <w:rFonts w:ascii="Helvetica" w:hAnsi="Helvetica" w:cs="Helvetica"/>
          <w:color w:val="232A31"/>
          <w:sz w:val="33"/>
          <w:szCs w:val="33"/>
        </w:rPr>
        <w:t>名不見經傳時，乙盛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就搶先布局，車用已成為乙盛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繼網雲和消費性產品之外的另一根支柱，如今又找到了明日之星「低軌衛星」。</w:t>
      </w:r>
    </w:p>
    <w:p w14:paraId="66D399F8" w14:textId="77777777" w:rsidR="00F7770F" w:rsidRDefault="00F7770F" w:rsidP="00F7770F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財務長林猷清指出，根據研調機構指出，至</w:t>
      </w:r>
      <w:r>
        <w:rPr>
          <w:rFonts w:ascii="Helvetica" w:hAnsi="Helvetica" w:cs="Helvetica"/>
          <w:color w:val="232A31"/>
          <w:sz w:val="33"/>
          <w:szCs w:val="33"/>
        </w:rPr>
        <w:t>2040</w:t>
      </w:r>
      <w:r>
        <w:rPr>
          <w:rFonts w:ascii="Helvetica" w:hAnsi="Helvetica" w:cs="Helvetica"/>
          <w:color w:val="232A31"/>
          <w:sz w:val="33"/>
          <w:szCs w:val="33"/>
        </w:rPr>
        <w:t>年低軌衛星產值將達到</w:t>
      </w:r>
      <w:r>
        <w:rPr>
          <w:rFonts w:ascii="Helvetica" w:hAnsi="Helvetica" w:cs="Helvetica"/>
          <w:color w:val="232A31"/>
          <w:sz w:val="33"/>
          <w:szCs w:val="33"/>
        </w:rPr>
        <w:t>1.04</w:t>
      </w:r>
      <w:r>
        <w:rPr>
          <w:rFonts w:ascii="Helvetica" w:hAnsi="Helvetica" w:cs="Helvetica"/>
          <w:color w:val="232A31"/>
          <w:sz w:val="33"/>
          <w:szCs w:val="33"/>
        </w:rPr>
        <w:t>兆美元，其中逾</w:t>
      </w:r>
      <w:r>
        <w:rPr>
          <w:rFonts w:ascii="Helvetica" w:hAnsi="Helvetica" w:cs="Helvetica"/>
          <w:color w:val="232A31"/>
          <w:sz w:val="33"/>
          <w:szCs w:val="33"/>
        </w:rPr>
        <w:t>50</w:t>
      </w:r>
      <w:r>
        <w:rPr>
          <w:rFonts w:ascii="Helvetica" w:hAnsi="Helvetica" w:cs="Helvetica"/>
          <w:color w:val="232A31"/>
          <w:sz w:val="33"/>
          <w:szCs w:val="33"/>
        </w:rPr>
        <w:t>％來自地面設備，著眼於發射服務不在公司的業務範疇內，而衛星製造又牽涉到認證，切入時間要比較久，決定改從地面設備下手，看好其爆發性，有望為公司帶來下一波的成長。</w:t>
      </w:r>
    </w:p>
    <w:p w14:paraId="5EC6B58E" w14:textId="77777777" w:rsidR="00F7770F" w:rsidRDefault="00F7770F" w:rsidP="00F7770F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為布局未來的成長，乙盛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持續擴產，其中</w:t>
      </w:r>
      <w:r>
        <w:rPr>
          <w:rFonts w:ascii="Helvetica" w:hAnsi="Helvetica" w:cs="Helvetica"/>
          <w:color w:val="232A31"/>
          <w:sz w:val="33"/>
          <w:szCs w:val="33"/>
        </w:rPr>
        <w:t>2020</w:t>
      </w:r>
      <w:r>
        <w:rPr>
          <w:rFonts w:ascii="Helvetica" w:hAnsi="Helvetica" w:cs="Helvetica"/>
          <w:color w:val="232A31"/>
          <w:sz w:val="33"/>
          <w:szCs w:val="33"/>
        </w:rPr>
        <w:t>年進行的墨西哥（</w:t>
      </w:r>
      <w:r>
        <w:rPr>
          <w:rFonts w:ascii="Helvetica" w:hAnsi="Helvetica" w:cs="Helvetica"/>
          <w:color w:val="232A31"/>
          <w:sz w:val="33"/>
          <w:szCs w:val="33"/>
        </w:rPr>
        <w:t>Tijuana</w:t>
      </w:r>
      <w:r>
        <w:rPr>
          <w:rFonts w:ascii="Helvetica" w:hAnsi="Helvetica" w:cs="Helvetica"/>
          <w:color w:val="232A31"/>
          <w:sz w:val="33"/>
          <w:szCs w:val="33"/>
        </w:rPr>
        <w:t>）擴廠計畫已告完成，將用於生產</w:t>
      </w:r>
      <w:r>
        <w:rPr>
          <w:rFonts w:ascii="Helvetica" w:hAnsi="Helvetica" w:cs="Helvetica"/>
          <w:color w:val="232A31"/>
          <w:sz w:val="33"/>
          <w:szCs w:val="33"/>
        </w:rPr>
        <w:lastRenderedPageBreak/>
        <w:t>網雲相關產品，至於</w:t>
      </w:r>
      <w:r>
        <w:rPr>
          <w:rFonts w:ascii="Helvetica" w:hAnsi="Helvetica" w:cs="Helvetica"/>
          <w:color w:val="232A31"/>
          <w:sz w:val="33"/>
          <w:szCs w:val="33"/>
        </w:rPr>
        <w:t>2021</w:t>
      </w:r>
      <w:r>
        <w:rPr>
          <w:rFonts w:ascii="Helvetica" w:hAnsi="Helvetica" w:cs="Helvetica"/>
          <w:color w:val="232A31"/>
          <w:sz w:val="33"/>
          <w:szCs w:val="33"/>
        </w:rPr>
        <w:t>年續擴廠的部分，則預計在</w:t>
      </w:r>
      <w:r>
        <w:rPr>
          <w:rFonts w:ascii="Helvetica" w:hAnsi="Helvetica" w:cs="Helvetica"/>
          <w:color w:val="232A31"/>
          <w:sz w:val="33"/>
          <w:szCs w:val="33"/>
        </w:rPr>
        <w:t>2023</w:t>
      </w:r>
      <w:r>
        <w:rPr>
          <w:rFonts w:ascii="Helvetica" w:hAnsi="Helvetica" w:cs="Helvetica"/>
          <w:color w:val="232A31"/>
          <w:sz w:val="33"/>
          <w:szCs w:val="33"/>
        </w:rPr>
        <w:t>年投產。馬來西亞廠部分，供網雲、消費性產品所需的馬來西亞二廠因受疫情影響，建廠進度延遲，投產時間將延至明年</w:t>
      </w:r>
      <w:r>
        <w:rPr>
          <w:rFonts w:ascii="Helvetica" w:hAnsi="Helvetica" w:cs="Helvetica"/>
          <w:color w:val="232A31"/>
          <w:sz w:val="33"/>
          <w:szCs w:val="33"/>
        </w:rPr>
        <w:t>6</w:t>
      </w:r>
      <w:r>
        <w:rPr>
          <w:rFonts w:ascii="Helvetica" w:hAnsi="Helvetica" w:cs="Helvetica"/>
          <w:color w:val="232A31"/>
          <w:sz w:val="33"/>
          <w:szCs w:val="33"/>
        </w:rPr>
        <w:t>月，另同樣主攻網雲、消費性產品的越南新廠，已於今年第三季完工量產。</w:t>
      </w:r>
    </w:p>
    <w:p w14:paraId="082FE919" w14:textId="77777777" w:rsidR="00F7770F" w:rsidRDefault="00F7770F" w:rsidP="00F7770F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至於車用的布局部分，新設、斥資</w:t>
      </w:r>
      <w:r>
        <w:rPr>
          <w:rFonts w:ascii="Helvetica" w:hAnsi="Helvetica" w:cs="Helvetica"/>
          <w:color w:val="232A31"/>
          <w:sz w:val="33"/>
          <w:szCs w:val="33"/>
        </w:rPr>
        <w:t>1,500</w:t>
      </w:r>
      <w:r>
        <w:rPr>
          <w:rFonts w:ascii="Helvetica" w:hAnsi="Helvetica" w:cs="Helvetica"/>
          <w:color w:val="232A31"/>
          <w:sz w:val="33"/>
          <w:szCs w:val="33"/>
        </w:rPr>
        <w:t>萬美元興建的墨西哥新廠，預訂在</w:t>
      </w:r>
      <w:r>
        <w:rPr>
          <w:rFonts w:ascii="Helvetica" w:hAnsi="Helvetica" w:cs="Helvetica"/>
          <w:color w:val="232A31"/>
          <w:sz w:val="33"/>
          <w:szCs w:val="33"/>
        </w:rPr>
        <w:t>2022</w:t>
      </w:r>
      <w:r>
        <w:rPr>
          <w:rFonts w:ascii="Helvetica" w:hAnsi="Helvetica" w:cs="Helvetica"/>
          <w:color w:val="232A31"/>
          <w:sz w:val="33"/>
          <w:szCs w:val="33"/>
        </w:rPr>
        <w:t>年第四季～</w:t>
      </w:r>
      <w:r>
        <w:rPr>
          <w:rFonts w:ascii="Helvetica" w:hAnsi="Helvetica" w:cs="Helvetica"/>
          <w:color w:val="232A31"/>
          <w:sz w:val="33"/>
          <w:szCs w:val="33"/>
        </w:rPr>
        <w:t>2023</w:t>
      </w:r>
      <w:r>
        <w:rPr>
          <w:rFonts w:ascii="Helvetica" w:hAnsi="Helvetica" w:cs="Helvetica"/>
          <w:color w:val="232A31"/>
          <w:sz w:val="33"/>
          <w:szCs w:val="33"/>
        </w:rPr>
        <w:t>年第一季投產。</w:t>
      </w:r>
    </w:p>
    <w:p w14:paraId="310E15C3" w14:textId="77777777" w:rsidR="00F7770F" w:rsidRDefault="00F7770F" w:rsidP="00F7770F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隨著新產線陸續到位，乙盛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對未來展望相對樂觀。在今年第四季部分，因往年第三季都是高峰，以季增的角度來看，今年第四季營收應該會下來一些，不過仍可保有年增的格局，至於今年全年和明年仍將是持續向上的走勢。</w:t>
      </w:r>
    </w:p>
    <w:p w14:paraId="04659DBB" w14:textId="77777777" w:rsidR="00F7770F" w:rsidRDefault="00F7770F" w:rsidP="00F7770F">
      <w:pPr>
        <w:pStyle w:val="a3"/>
        <w:shd w:val="clear" w:color="auto" w:fill="FFFFFF"/>
        <w:spacing w:before="0" w:beforeAutospacing="0" w:after="192" w:afterAutospacing="0"/>
        <w:rPr>
          <w:rFonts w:ascii="Helvetica" w:hAnsi="Helvetica" w:cs="Helvetica"/>
          <w:color w:val="232A31"/>
          <w:sz w:val="33"/>
          <w:szCs w:val="33"/>
        </w:rPr>
      </w:pPr>
      <w:r>
        <w:rPr>
          <w:rFonts w:ascii="Helvetica" w:hAnsi="Helvetica" w:cs="Helvetica"/>
          <w:color w:val="232A31"/>
          <w:sz w:val="33"/>
          <w:szCs w:val="33"/>
        </w:rPr>
        <w:t>就三大產品線的表現言之，汽車和網雲未來仍會持續向上，為因應成長趨勢，乙盛</w:t>
      </w:r>
      <w:r>
        <w:rPr>
          <w:rFonts w:ascii="Helvetica" w:hAnsi="Helvetica" w:cs="Helvetica"/>
          <w:color w:val="232A31"/>
          <w:sz w:val="33"/>
          <w:szCs w:val="33"/>
        </w:rPr>
        <w:t>-KY</w:t>
      </w:r>
      <w:r>
        <w:rPr>
          <w:rFonts w:ascii="Helvetica" w:hAnsi="Helvetica" w:cs="Helvetica"/>
          <w:color w:val="232A31"/>
          <w:sz w:val="33"/>
          <w:szCs w:val="33"/>
        </w:rPr>
        <w:t>在策略上也做了些修正，其中汽車將從單部件走向總成件，包括車門內側總成、車尾門內側總成、電池包機構總成，都是未來業務的重點。至於網雲部分則會展開全球布局，爭取想要更改布局的客戶。（新聞來源：工商時報</w:t>
      </w:r>
      <w:r>
        <w:rPr>
          <w:rFonts w:ascii="Helvetica" w:hAnsi="Helvetica" w:cs="Helvetica"/>
          <w:color w:val="232A31"/>
          <w:sz w:val="33"/>
          <w:szCs w:val="33"/>
        </w:rPr>
        <w:t>─</w:t>
      </w:r>
      <w:r>
        <w:rPr>
          <w:rFonts w:ascii="Helvetica" w:hAnsi="Helvetica" w:cs="Helvetica"/>
          <w:color w:val="232A31"/>
          <w:sz w:val="33"/>
          <w:szCs w:val="33"/>
        </w:rPr>
        <w:t>記者鄭淑芳／台北報導）</w:t>
      </w:r>
    </w:p>
    <w:p w14:paraId="3CEB6A82" w14:textId="77777777" w:rsidR="00DE3F85" w:rsidRPr="00F7770F" w:rsidRDefault="00DE3F85" w:rsidP="00F7770F"/>
    <w:sectPr w:rsidR="00DE3F85" w:rsidRPr="00F77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04"/>
    <w:rsid w:val="00617C04"/>
    <w:rsid w:val="00DE3F85"/>
    <w:rsid w:val="00F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7546E-942E-4B32-8503-377491E2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777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7770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53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12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06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2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8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01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2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2021-12-03T06:52:00Z</dcterms:created>
  <dcterms:modified xsi:type="dcterms:W3CDTF">2021-12-03T06:56:00Z</dcterms:modified>
</cp:coreProperties>
</file>